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25" w:rsidRPr="00E5038E" w:rsidRDefault="00E33D42" w:rsidP="00E33D42">
      <w:pPr>
        <w:jc w:val="center"/>
        <w:rPr>
          <w:b/>
          <w:sz w:val="32"/>
          <w:szCs w:val="32"/>
          <w:lang w:val="ru-RU"/>
        </w:rPr>
      </w:pPr>
      <w:r w:rsidRPr="00E5038E">
        <w:rPr>
          <w:b/>
          <w:sz w:val="32"/>
          <w:szCs w:val="32"/>
          <w:lang w:val="ru-RU"/>
        </w:rPr>
        <w:t>Солнечная панель</w:t>
      </w:r>
    </w:p>
    <w:p w:rsidR="00E33D42" w:rsidRPr="00E5038E" w:rsidRDefault="00E33D42" w:rsidP="00E33D42">
      <w:pPr>
        <w:rPr>
          <w:lang w:val="ru-RU"/>
        </w:rPr>
      </w:pPr>
      <w:r w:rsidRPr="00E5038E">
        <w:rPr>
          <w:lang w:val="ru-RU"/>
        </w:rPr>
        <w:t>Солнечная панель</w:t>
      </w:r>
      <w:r w:rsidR="009A5DE2" w:rsidRPr="00E5038E">
        <w:rPr>
          <w:lang w:val="ru-RU"/>
        </w:rPr>
        <w:t xml:space="preserve"> (Фото </w:t>
      </w:r>
      <w:r w:rsidRPr="00E5038E">
        <w:rPr>
          <w:lang w:val="ru-RU"/>
        </w:rPr>
        <w:t>1) – комплексное устройство, предназначенное для преобразования энергии солнца в электрическую энергию</w:t>
      </w:r>
      <w:r w:rsidR="007B65C2" w:rsidRPr="00E5038E">
        <w:rPr>
          <w:lang w:val="ru-RU"/>
        </w:rPr>
        <w:t>.</w:t>
      </w:r>
    </w:p>
    <w:p w:rsidR="00ED24B6" w:rsidRDefault="00ED24B6" w:rsidP="00ED24B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6800" cy="17064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D24B6" w:rsidRPr="00ED24B6" w:rsidRDefault="00ED24B6" w:rsidP="00ED24B6">
      <w:pPr>
        <w:jc w:val="center"/>
        <w:rPr>
          <w:lang w:val="ru-RU"/>
        </w:rPr>
      </w:pPr>
      <w:r>
        <w:rPr>
          <w:lang w:val="ru-RU"/>
        </w:rPr>
        <w:t>Фото 1. Солнечная панель</w:t>
      </w:r>
    </w:p>
    <w:p w:rsidR="007B65C2" w:rsidRPr="00E5038E" w:rsidRDefault="009A5DE2" w:rsidP="00E33D42">
      <w:pPr>
        <w:rPr>
          <w:lang w:val="ru-RU"/>
        </w:rPr>
      </w:pPr>
      <w:r w:rsidRPr="00E5038E">
        <w:rPr>
          <w:lang w:val="ru-RU"/>
        </w:rPr>
        <w:t>Солнечная панель состоит из комплекта</w:t>
      </w:r>
      <w:r w:rsidRPr="009A5DE2">
        <w:t> </w:t>
      </w:r>
      <w:r w:rsidR="00AA2874" w:rsidRPr="00E5038E">
        <w:rPr>
          <w:bCs/>
          <w:lang w:val="ru-RU"/>
        </w:rPr>
        <w:t>фото</w:t>
      </w:r>
      <w:r w:rsidRPr="00E5038E">
        <w:rPr>
          <w:bCs/>
          <w:lang w:val="ru-RU"/>
        </w:rPr>
        <w:t xml:space="preserve">элементов </w:t>
      </w:r>
      <w:r w:rsidRPr="00E5038E">
        <w:rPr>
          <w:lang w:val="ru-RU"/>
        </w:rPr>
        <w:t>(Фото 2)</w:t>
      </w:r>
      <w:r w:rsidR="00604416">
        <w:rPr>
          <w:lang w:val="ru-RU"/>
        </w:rPr>
        <w:t>,</w:t>
      </w:r>
      <w:r w:rsidRPr="00E5038E">
        <w:rPr>
          <w:lang w:val="ru-RU"/>
        </w:rPr>
        <w:t xml:space="preserve"> которые непосредственно преобразуют солнечную энергию в электрическую.</w:t>
      </w:r>
    </w:p>
    <w:p w:rsidR="00604416" w:rsidRDefault="00604416" w:rsidP="00604416">
      <w:pPr>
        <w:jc w:val="center"/>
      </w:pPr>
      <w:r>
        <w:rPr>
          <w:noProof/>
        </w:rPr>
        <w:drawing>
          <wp:inline distT="0" distB="0" distL="0" distR="0">
            <wp:extent cx="813600" cy="766800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3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16" w:rsidRPr="00ED24B6" w:rsidRDefault="00604416" w:rsidP="00604416">
      <w:pPr>
        <w:jc w:val="center"/>
        <w:rPr>
          <w:lang w:val="ru-RU"/>
        </w:rPr>
      </w:pPr>
      <w:r>
        <w:rPr>
          <w:lang w:val="ru-RU"/>
        </w:rPr>
        <w:t>Фото 2. Фотоэлемент</w:t>
      </w:r>
    </w:p>
    <w:p w:rsidR="009A5DE2" w:rsidRDefault="004A31A6" w:rsidP="00E33D42">
      <w:pPr>
        <w:rPr>
          <w:lang w:val="ru-RU"/>
        </w:rPr>
      </w:pPr>
      <w:r w:rsidRPr="00E5038E">
        <w:rPr>
          <w:lang w:val="ru-RU"/>
        </w:rPr>
        <w:t xml:space="preserve">Соединенные </w:t>
      </w:r>
      <w:r>
        <w:rPr>
          <w:lang w:val="ru-RU"/>
        </w:rPr>
        <w:t>токопроводниками в общую схему</w:t>
      </w:r>
      <w:r w:rsidR="001C42D0">
        <w:rPr>
          <w:lang w:val="ru-RU"/>
        </w:rPr>
        <w:t>,</w:t>
      </w:r>
      <w:r w:rsidRPr="00E5038E">
        <w:rPr>
          <w:lang w:val="ru-RU"/>
        </w:rPr>
        <w:t xml:space="preserve"> </w:t>
      </w:r>
      <w:r>
        <w:rPr>
          <w:lang w:val="ru-RU"/>
        </w:rPr>
        <w:t>ф</w:t>
      </w:r>
      <w:r w:rsidR="00AA2874" w:rsidRPr="00E5038E">
        <w:rPr>
          <w:lang w:val="ru-RU"/>
        </w:rPr>
        <w:t>ото</w:t>
      </w:r>
      <w:r w:rsidR="009A5DE2" w:rsidRPr="00E5038E">
        <w:rPr>
          <w:lang w:val="ru-RU"/>
        </w:rPr>
        <w:t>элементы</w:t>
      </w:r>
      <w:r>
        <w:rPr>
          <w:lang w:val="ru-RU"/>
        </w:rPr>
        <w:t xml:space="preserve"> герметизируются, крепятся на основание, покрываются антиотражающим материалом и сверху защитным каленым стеклом. Вся конструкция устанавливается в металлический (преимущественно, алюминиевый) каркас </w:t>
      </w:r>
      <w:r>
        <w:t>(Фото 3)</w:t>
      </w:r>
      <w:r>
        <w:rPr>
          <w:lang w:val="ru-RU"/>
        </w:rPr>
        <w:t>.</w:t>
      </w:r>
    </w:p>
    <w:p w:rsidR="001C42D0" w:rsidRDefault="001C42D0" w:rsidP="001C42D0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706400" cy="1051200"/>
            <wp:effectExtent l="381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64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D0" w:rsidRDefault="001C42D0" w:rsidP="001C42D0">
      <w:pPr>
        <w:jc w:val="center"/>
        <w:rPr>
          <w:lang w:val="ru-RU"/>
        </w:rPr>
      </w:pPr>
      <w:r>
        <w:rPr>
          <w:lang w:val="ru-RU"/>
        </w:rPr>
        <w:t>Фото 3. Алюминиевый каркас</w:t>
      </w:r>
    </w:p>
    <w:p w:rsidR="009111F1" w:rsidRDefault="00C56B9A" w:rsidP="00372353">
      <w:pPr>
        <w:rPr>
          <w:lang w:val="ru-RU"/>
        </w:rPr>
      </w:pPr>
      <w:r>
        <w:rPr>
          <w:lang w:val="ru-RU"/>
        </w:rPr>
        <w:t>С тыльной стороны панели на</w:t>
      </w:r>
      <w:r w:rsidR="009111F1">
        <w:rPr>
          <w:lang w:val="ru-RU"/>
        </w:rPr>
        <w:t xml:space="preserve"> основании находится герметичная коробка, из которой выведены кабеля с разъемами (Фото 4).</w:t>
      </w:r>
    </w:p>
    <w:p w:rsidR="009111F1" w:rsidRDefault="009111F1" w:rsidP="009111F1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389600" cy="889200"/>
            <wp:effectExtent l="254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96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F1" w:rsidRDefault="00C00659" w:rsidP="00C00659">
      <w:pPr>
        <w:rPr>
          <w:lang w:val="ru-RU"/>
        </w:rPr>
      </w:pPr>
      <w:r>
        <w:rPr>
          <w:lang w:val="ru-RU"/>
        </w:rPr>
        <w:lastRenderedPageBreak/>
        <w:t>Панели соединяются между собой, по последовательной, параллельной или последовательно-параллельной схеме, формируя солнечную электростанцию (СЭС).</w:t>
      </w:r>
    </w:p>
    <w:p w:rsidR="00C00659" w:rsidRDefault="00C00659" w:rsidP="00C00659">
      <w:pPr>
        <w:rPr>
          <w:lang w:val="ru-RU"/>
        </w:rPr>
      </w:pPr>
    </w:p>
    <w:p w:rsidR="00C00659" w:rsidRDefault="00540A40" w:rsidP="00C00659">
      <w:pPr>
        <w:rPr>
          <w:lang w:val="ru-RU"/>
        </w:rPr>
      </w:pPr>
      <w:r>
        <w:rPr>
          <w:lang w:val="ru-RU"/>
        </w:rPr>
        <w:t>Используемые в солнечных панелях фотоэлементы в основном бывают двух типов в зависимости от технологии изготовления – монокристаллические и поликристаллические.</w:t>
      </w:r>
    </w:p>
    <w:p w:rsidR="00540A40" w:rsidRDefault="00540A40" w:rsidP="00540A40">
      <w:pPr>
        <w:rPr>
          <w:lang w:val="ru-RU"/>
        </w:rPr>
      </w:pPr>
      <w:r>
        <w:rPr>
          <w:lang w:val="ru-RU"/>
        </w:rPr>
        <w:t>Панели с использованием монокристаллических фотоэлементов отличаются от панелей с использованием поликристаллических фотоэлементов более высокой производительностью. В то же время монокристаллические фотоэлементы немного дороже поликристаллических.</w:t>
      </w:r>
    </w:p>
    <w:p w:rsidR="00540A40" w:rsidRDefault="00540A40" w:rsidP="00540A40">
      <w:pPr>
        <w:rPr>
          <w:lang w:val="ru-RU"/>
        </w:rPr>
      </w:pPr>
    </w:p>
    <w:p w:rsidR="00540A40" w:rsidRDefault="00540A40" w:rsidP="00540A40">
      <w:pPr>
        <w:rPr>
          <w:lang w:val="ru-RU"/>
        </w:rPr>
      </w:pPr>
      <w:r>
        <w:rPr>
          <w:lang w:val="ru-RU"/>
        </w:rPr>
        <w:t>На производительность солнечный панелей напрямую влияет количество солнечной энергии, падающей на поверхность панели</w:t>
      </w:r>
      <w:r w:rsidR="00B0646B">
        <w:rPr>
          <w:lang w:val="ru-RU"/>
        </w:rPr>
        <w:t xml:space="preserve"> (инсоляция). </w:t>
      </w:r>
    </w:p>
    <w:p w:rsidR="00B0646B" w:rsidRDefault="00B0646B" w:rsidP="00540A40">
      <w:pPr>
        <w:rPr>
          <w:lang w:val="ru-RU"/>
        </w:rPr>
      </w:pPr>
      <w:r>
        <w:rPr>
          <w:lang w:val="ru-RU"/>
        </w:rPr>
        <w:t>Также производительность зависит от температуры панели, чистоты поверхности панели, срока использования.</w:t>
      </w:r>
    </w:p>
    <w:p w:rsidR="00B0646B" w:rsidRDefault="00B0646B" w:rsidP="00540A40">
      <w:pPr>
        <w:rPr>
          <w:lang w:val="ru-RU"/>
        </w:rPr>
      </w:pPr>
      <w:r>
        <w:rPr>
          <w:lang w:val="ru-RU"/>
        </w:rPr>
        <w:t>Со временем производительность панели снижается. Средний показатель составляет 80% начальной производительности через 25 лет эксплуатации</w:t>
      </w:r>
      <w:r w:rsidR="0066419E">
        <w:rPr>
          <w:lang w:val="ru-RU"/>
        </w:rPr>
        <w:t>.</w:t>
      </w:r>
    </w:p>
    <w:p w:rsidR="0066419E" w:rsidRDefault="0066419E" w:rsidP="00540A40">
      <w:pPr>
        <w:rPr>
          <w:lang w:val="ru-RU"/>
        </w:rPr>
      </w:pPr>
      <w:r>
        <w:rPr>
          <w:lang w:val="ru-RU"/>
        </w:rPr>
        <w:t xml:space="preserve">Объем электроэнергии, выработанной СЭС, постоянной растет. В 2018 году </w:t>
      </w:r>
      <w:r w:rsidR="00E5038E">
        <w:rPr>
          <w:lang w:val="ru-UA"/>
        </w:rPr>
        <w:t xml:space="preserve">суммарно во всем мире </w:t>
      </w:r>
      <w:r>
        <w:rPr>
          <w:lang w:val="ru-RU"/>
        </w:rPr>
        <w:t>он составил (предварительно) 504 МВт.</w:t>
      </w:r>
    </w:p>
    <w:p w:rsidR="00B0646B" w:rsidRDefault="00B0646B" w:rsidP="00540A40">
      <w:pPr>
        <w:rPr>
          <w:lang w:val="ru-RU"/>
        </w:rPr>
      </w:pPr>
    </w:p>
    <w:p w:rsidR="00B0646B" w:rsidRDefault="00B0646B" w:rsidP="00540A40">
      <w:pPr>
        <w:rPr>
          <w:lang w:val="ru-RU"/>
        </w:rPr>
      </w:pPr>
    </w:p>
    <w:p w:rsidR="009111F1" w:rsidRDefault="009111F1" w:rsidP="00372353">
      <w:pPr>
        <w:rPr>
          <w:lang w:val="ru-RU"/>
        </w:rPr>
      </w:pPr>
    </w:p>
    <w:p w:rsidR="00372353" w:rsidRPr="00ED24B6" w:rsidRDefault="00372353" w:rsidP="00372353">
      <w:pPr>
        <w:rPr>
          <w:lang w:val="ru-RU"/>
        </w:rPr>
      </w:pPr>
    </w:p>
    <w:p w:rsidR="004A31A6" w:rsidRPr="004A31A6" w:rsidRDefault="004A31A6" w:rsidP="00E33D42">
      <w:pPr>
        <w:rPr>
          <w:lang w:val="ru-RU"/>
        </w:rPr>
      </w:pPr>
    </w:p>
    <w:p w:rsidR="00E33D42" w:rsidRPr="00E5038E" w:rsidRDefault="00E33D42" w:rsidP="00E33D42">
      <w:pPr>
        <w:rPr>
          <w:lang w:val="ru-RU"/>
        </w:rPr>
      </w:pPr>
    </w:p>
    <w:sectPr w:rsidR="00E33D42" w:rsidRPr="00E5038E" w:rsidSect="00C00659">
      <w:pgSz w:w="12240" w:h="15840"/>
      <w:pgMar w:top="568" w:right="61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A6" w:rsidRDefault="00934BA6" w:rsidP="009111F1">
      <w:pPr>
        <w:spacing w:after="0" w:line="240" w:lineRule="auto"/>
      </w:pPr>
      <w:r>
        <w:separator/>
      </w:r>
    </w:p>
  </w:endnote>
  <w:endnote w:type="continuationSeparator" w:id="0">
    <w:p w:rsidR="00934BA6" w:rsidRDefault="00934BA6" w:rsidP="0091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A6" w:rsidRDefault="00934BA6" w:rsidP="009111F1">
      <w:pPr>
        <w:spacing w:after="0" w:line="240" w:lineRule="auto"/>
      </w:pPr>
      <w:r>
        <w:separator/>
      </w:r>
    </w:p>
  </w:footnote>
  <w:footnote w:type="continuationSeparator" w:id="0">
    <w:p w:rsidR="00934BA6" w:rsidRDefault="00934BA6" w:rsidP="0091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2"/>
    <w:rsid w:val="000559AB"/>
    <w:rsid w:val="00152344"/>
    <w:rsid w:val="001C42D0"/>
    <w:rsid w:val="00372353"/>
    <w:rsid w:val="004A31A6"/>
    <w:rsid w:val="00540A40"/>
    <w:rsid w:val="00604416"/>
    <w:rsid w:val="0066419E"/>
    <w:rsid w:val="007B65C2"/>
    <w:rsid w:val="009111F1"/>
    <w:rsid w:val="00934BA6"/>
    <w:rsid w:val="009A5DE2"/>
    <w:rsid w:val="00AA2874"/>
    <w:rsid w:val="00B0646B"/>
    <w:rsid w:val="00BE3D25"/>
    <w:rsid w:val="00C00659"/>
    <w:rsid w:val="00C56B9A"/>
    <w:rsid w:val="00E33D42"/>
    <w:rsid w:val="00E5038E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BE4F"/>
  <w15:chartTrackingRefBased/>
  <w15:docId w15:val="{529DF57F-87F0-4FA0-B63A-D4097203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DE2"/>
    <w:rPr>
      <w:b/>
      <w:bCs/>
    </w:rPr>
  </w:style>
  <w:style w:type="paragraph" w:styleId="a4">
    <w:name w:val="header"/>
    <w:basedOn w:val="a"/>
    <w:link w:val="a5"/>
    <w:uiPriority w:val="99"/>
    <w:unhideWhenUsed/>
    <w:rsid w:val="009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1F1"/>
  </w:style>
  <w:style w:type="paragraph" w:styleId="a6">
    <w:name w:val="footer"/>
    <w:basedOn w:val="a"/>
    <w:link w:val="a7"/>
    <w:uiPriority w:val="99"/>
    <w:unhideWhenUsed/>
    <w:rsid w:val="009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Валерий</dc:creator>
  <cp:keywords/>
  <dc:description/>
  <cp:lastModifiedBy>Новиков Валерий</cp:lastModifiedBy>
  <cp:revision>2</cp:revision>
  <dcterms:created xsi:type="dcterms:W3CDTF">2019-02-08T13:30:00Z</dcterms:created>
  <dcterms:modified xsi:type="dcterms:W3CDTF">2019-02-08T13:30:00Z</dcterms:modified>
</cp:coreProperties>
</file>